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30BA" w:rsidRDefault="00BD30BA" w:rsidP="00BD30BA">
      <w:pPr>
        <w:rPr>
          <w:rFonts w:hint="cs"/>
          <w:rtl/>
        </w:rPr>
      </w:pPr>
      <w:bookmarkStart w:id="0" w:name="_GoBack"/>
      <w:bookmarkEnd w:id="0"/>
    </w:p>
    <w:p w:rsidR="00BD30BA" w:rsidRDefault="00BD30BA" w:rsidP="00BD30BA">
      <w:pPr>
        <w:pStyle w:val="1"/>
        <w:jc w:val="center"/>
        <w:rPr>
          <w:rFonts w:hint="cs"/>
          <w:rtl/>
        </w:rPr>
      </w:pPr>
    </w:p>
    <w:p w:rsidR="00BD30BA" w:rsidRPr="00294B3D" w:rsidRDefault="00BD30BA" w:rsidP="003D01ED">
      <w:pPr>
        <w:autoSpaceDE w:val="0"/>
        <w:autoSpaceDN w:val="0"/>
        <w:adjustRightInd w:val="0"/>
        <w:spacing w:line="360" w:lineRule="auto"/>
        <w:jc w:val="center"/>
        <w:rPr>
          <w:rFonts w:ascii="David,Bold"/>
          <w:b/>
          <w:bCs/>
          <w:color w:val="000000"/>
          <w:szCs w:val="24"/>
        </w:rPr>
      </w:pPr>
      <w:bookmarkStart w:id="1" w:name="About"/>
      <w:bookmarkEnd w:id="1"/>
      <w:r>
        <w:rPr>
          <w:b/>
          <w:bCs/>
          <w:u w:val="single"/>
          <w:rtl/>
        </w:rPr>
        <w:t xml:space="preserve">מודעה בעיתון - מכרז </w:t>
      </w:r>
      <w:r>
        <w:rPr>
          <w:rFonts w:hint="cs"/>
          <w:b/>
          <w:bCs/>
          <w:u w:val="single"/>
          <w:rtl/>
        </w:rPr>
        <w:t>מס'01/1</w:t>
      </w:r>
      <w:r w:rsidR="003D01ED">
        <w:rPr>
          <w:rFonts w:hint="cs"/>
          <w:b/>
          <w:bCs/>
          <w:u w:val="single"/>
          <w:rtl/>
        </w:rPr>
        <w:t>4</w:t>
      </w:r>
      <w:r>
        <w:rPr>
          <w:b/>
          <w:bCs/>
          <w:u w:val="single"/>
          <w:rtl/>
        </w:rPr>
        <w:t xml:space="preserve">– </w:t>
      </w:r>
      <w:r w:rsidRPr="00294B3D">
        <w:rPr>
          <w:rFonts w:ascii="David,Bold" w:hint="cs"/>
          <w:b/>
          <w:bCs/>
          <w:color w:val="000000"/>
          <w:szCs w:val="24"/>
          <w:rtl/>
        </w:rPr>
        <w:t xml:space="preserve">לבחירת חברה למתן שירותים </w:t>
      </w:r>
      <w:r>
        <w:rPr>
          <w:rFonts w:ascii="David,Bold" w:hint="cs"/>
          <w:b/>
          <w:bCs/>
          <w:color w:val="000000"/>
          <w:szCs w:val="24"/>
          <w:rtl/>
        </w:rPr>
        <w:t xml:space="preserve">"ביצוע סמינרים </w:t>
      </w:r>
      <w:r w:rsidR="003D01ED">
        <w:rPr>
          <w:rFonts w:ascii="David,Bold" w:hint="cs"/>
          <w:b/>
          <w:bCs/>
          <w:color w:val="000000"/>
          <w:szCs w:val="24"/>
          <w:rtl/>
        </w:rPr>
        <w:t>בנושא חינוך והורות במעבר בין תרבותי בשפה הרוסית ברחבי חבר העמים</w:t>
      </w:r>
      <w:r>
        <w:rPr>
          <w:rFonts w:ascii="David,Bold" w:hint="cs"/>
          <w:b/>
          <w:bCs/>
          <w:color w:val="000000"/>
          <w:szCs w:val="24"/>
          <w:rtl/>
        </w:rPr>
        <w:t>"</w:t>
      </w:r>
    </w:p>
    <w:p w:rsidR="00BD30BA" w:rsidRPr="009864EE" w:rsidRDefault="00BD30BA" w:rsidP="003D01ED">
      <w:pPr>
        <w:spacing w:line="300" w:lineRule="atLeast"/>
        <w:ind w:right="-630"/>
        <w:jc w:val="both"/>
        <w:rPr>
          <w:rFonts w:hint="cs"/>
          <w:szCs w:val="24"/>
          <w:rtl/>
        </w:rPr>
      </w:pPr>
      <w:bookmarkStart w:id="2" w:name="Start"/>
      <w:bookmarkEnd w:id="2"/>
      <w:r w:rsidRPr="00371E3D">
        <w:rPr>
          <w:szCs w:val="24"/>
          <w:rtl/>
        </w:rPr>
        <w:t xml:space="preserve">משרד </w:t>
      </w:r>
      <w:r>
        <w:rPr>
          <w:rFonts w:hint="cs"/>
          <w:szCs w:val="24"/>
          <w:rtl/>
        </w:rPr>
        <w:t>ראש הממשלה, "נתיב" (להלן- "המשרד"),</w:t>
      </w:r>
      <w:r w:rsidRPr="00371E3D">
        <w:rPr>
          <w:rFonts w:hint="cs"/>
          <w:szCs w:val="24"/>
          <w:rtl/>
        </w:rPr>
        <w:t xml:space="preserve"> מפרסם בזאת מכרז </w:t>
      </w:r>
      <w:r>
        <w:rPr>
          <w:rFonts w:hint="cs"/>
          <w:szCs w:val="24"/>
          <w:rtl/>
        </w:rPr>
        <w:t>לבחירת חברה למתן שירותים "</w:t>
      </w:r>
      <w:r w:rsidR="003D01ED">
        <w:rPr>
          <w:rFonts w:hint="cs"/>
          <w:szCs w:val="24"/>
          <w:rtl/>
        </w:rPr>
        <w:t>ביצוע סמינרים בנושא חינוך והורות במעבר בין תרבותי בשפה הרוסית ברחבי חבר העמים</w:t>
      </w:r>
      <w:r>
        <w:rPr>
          <w:rFonts w:hint="cs"/>
          <w:szCs w:val="24"/>
          <w:rtl/>
        </w:rPr>
        <w:t xml:space="preserve">", והכל בהתאם להוראות והנחיות המשרד, והכל כמפורט במסמכי המכרז </w:t>
      </w:r>
      <w:r w:rsidRPr="00371E3D">
        <w:rPr>
          <w:rFonts w:hint="cs"/>
          <w:szCs w:val="24"/>
          <w:rtl/>
        </w:rPr>
        <w:t xml:space="preserve"> (להלן </w:t>
      </w:r>
      <w:r w:rsidRPr="00371E3D">
        <w:rPr>
          <w:szCs w:val="24"/>
          <w:rtl/>
        </w:rPr>
        <w:t>–</w:t>
      </w:r>
      <w:r w:rsidRPr="00371E3D">
        <w:rPr>
          <w:rFonts w:hint="cs"/>
          <w:szCs w:val="24"/>
          <w:rtl/>
        </w:rPr>
        <w:t xml:space="preserve"> "המכרז")</w:t>
      </w:r>
      <w:r>
        <w:rPr>
          <w:rFonts w:hint="cs"/>
          <w:szCs w:val="24"/>
          <w:rtl/>
        </w:rPr>
        <w:t>.</w:t>
      </w:r>
    </w:p>
    <w:p w:rsidR="00BD30BA" w:rsidRDefault="00BD30BA" w:rsidP="00BD30BA">
      <w:pPr>
        <w:overflowPunct w:val="0"/>
        <w:autoSpaceDE w:val="0"/>
        <w:autoSpaceDN w:val="0"/>
        <w:adjustRightInd w:val="0"/>
        <w:rPr>
          <w:rFonts w:hint="cs"/>
          <w:b/>
          <w:bCs/>
          <w:szCs w:val="24"/>
          <w:rtl/>
        </w:rPr>
      </w:pPr>
      <w:r>
        <w:rPr>
          <w:rFonts w:hint="cs"/>
          <w:b/>
          <w:bCs/>
          <w:szCs w:val="24"/>
          <w:rtl/>
        </w:rPr>
        <w:t xml:space="preserve">א. </w:t>
      </w:r>
      <w:r w:rsidRPr="00AA0A26">
        <w:rPr>
          <w:rFonts w:hint="cs"/>
          <w:b/>
          <w:bCs/>
          <w:szCs w:val="24"/>
          <w:u w:val="single"/>
          <w:rtl/>
        </w:rPr>
        <w:t>תנאים להגשת ההצעות</w:t>
      </w:r>
      <w:r>
        <w:rPr>
          <w:rFonts w:hint="cs"/>
          <w:b/>
          <w:bCs/>
          <w:szCs w:val="24"/>
          <w:rtl/>
        </w:rPr>
        <w:t>:</w:t>
      </w:r>
    </w:p>
    <w:p w:rsidR="00BD30BA" w:rsidRDefault="00BD30BA" w:rsidP="003D01ED">
      <w:pPr>
        <w:numPr>
          <w:ilvl w:val="0"/>
          <w:numId w:val="1"/>
        </w:numPr>
        <w:spacing w:before="100" w:beforeAutospacing="1" w:after="100" w:afterAutospacing="1" w:line="240" w:lineRule="auto"/>
        <w:ind w:left="714" w:hanging="357"/>
        <w:jc w:val="both"/>
        <w:rPr>
          <w:rFonts w:hint="cs"/>
          <w:szCs w:val="24"/>
        </w:rPr>
      </w:pPr>
      <w:r>
        <w:rPr>
          <w:rFonts w:hint="cs"/>
          <w:szCs w:val="24"/>
          <w:rtl/>
        </w:rPr>
        <w:t>הצהרת המציע, כ</w:t>
      </w:r>
      <w:r w:rsidR="00A970BD">
        <w:rPr>
          <w:rFonts w:hint="cs"/>
          <w:szCs w:val="24"/>
          <w:rtl/>
        </w:rPr>
        <w:t>י הוא בעל ידע, מומחיות, ניסיון ו</w:t>
      </w:r>
      <w:r>
        <w:rPr>
          <w:rFonts w:hint="cs"/>
          <w:szCs w:val="24"/>
          <w:rtl/>
        </w:rPr>
        <w:t xml:space="preserve">כוח אדם מתאים הדרושים לביצוע שירותים כאמור במכרז. המציע יצהיר, כי הוא </w:t>
      </w:r>
      <w:r w:rsidR="00A81C19">
        <w:rPr>
          <w:rFonts w:hint="cs"/>
          <w:szCs w:val="24"/>
          <w:rtl/>
        </w:rPr>
        <w:t xml:space="preserve">וכל אנשי הצוות המקצועי מטעמו הנם </w:t>
      </w:r>
      <w:r>
        <w:rPr>
          <w:rFonts w:hint="cs"/>
          <w:szCs w:val="24"/>
          <w:rtl/>
        </w:rPr>
        <w:t>בעל</w:t>
      </w:r>
      <w:r w:rsidR="00A81C19">
        <w:rPr>
          <w:rFonts w:hint="cs"/>
          <w:szCs w:val="24"/>
          <w:rtl/>
        </w:rPr>
        <w:t>י</w:t>
      </w:r>
      <w:r>
        <w:rPr>
          <w:rFonts w:hint="cs"/>
          <w:szCs w:val="24"/>
          <w:rtl/>
        </w:rPr>
        <w:t xml:space="preserve"> שליטה מושלמת בשפה הרוסית כולל יכולת ניסוח, כתיבה ועריכה מקצועית, וכי הוא </w:t>
      </w:r>
      <w:r w:rsidR="00A81C19">
        <w:rPr>
          <w:rFonts w:hint="cs"/>
          <w:szCs w:val="24"/>
          <w:rtl/>
        </w:rPr>
        <w:t xml:space="preserve">וכל אנשי הצוות המקצועי מטעמו הנם </w:t>
      </w:r>
      <w:r>
        <w:rPr>
          <w:rFonts w:hint="cs"/>
          <w:szCs w:val="24"/>
          <w:rtl/>
        </w:rPr>
        <w:t>בעל</w:t>
      </w:r>
      <w:r w:rsidR="00A81C19">
        <w:rPr>
          <w:rFonts w:hint="cs"/>
          <w:szCs w:val="24"/>
          <w:rtl/>
        </w:rPr>
        <w:t>י</w:t>
      </w:r>
      <w:r>
        <w:rPr>
          <w:rFonts w:hint="cs"/>
          <w:szCs w:val="24"/>
          <w:rtl/>
        </w:rPr>
        <w:t xml:space="preserve"> ידע וניסיון בתחום </w:t>
      </w:r>
      <w:r w:rsidR="003D01ED">
        <w:rPr>
          <w:rFonts w:hint="cs"/>
          <w:szCs w:val="24"/>
          <w:rtl/>
        </w:rPr>
        <w:t>מערכת חינוך בישראל</w:t>
      </w:r>
      <w:r w:rsidR="00A81C19">
        <w:rPr>
          <w:rFonts w:hint="cs"/>
          <w:szCs w:val="24"/>
          <w:rtl/>
        </w:rPr>
        <w:t xml:space="preserve"> בכלל ובתחום נשוא מכרז זה בפרט</w:t>
      </w:r>
      <w:r>
        <w:rPr>
          <w:rFonts w:hint="cs"/>
          <w:szCs w:val="24"/>
          <w:rtl/>
        </w:rPr>
        <w:t>. המציע יגיש תיאור תהליך העבודה ויכולת העמידה בדרישות המכרז, בדגש על מנגנון שיוציא לפועל ביצוע השירות בהתאם למכרז, ובדגש על פירוט אמצעים טכנולוגיים לצורך למידה אינטרנטית- תשתית אינטרנטית ללמידה מתוקשבת.</w:t>
      </w:r>
    </w:p>
    <w:p w:rsidR="003D01ED" w:rsidRPr="00235574" w:rsidRDefault="003D01ED" w:rsidP="003D01ED">
      <w:pPr>
        <w:numPr>
          <w:ilvl w:val="0"/>
          <w:numId w:val="1"/>
        </w:numPr>
        <w:spacing w:before="100" w:beforeAutospacing="1" w:after="100" w:afterAutospacing="1" w:line="240" w:lineRule="auto"/>
        <w:ind w:left="714" w:hanging="357"/>
        <w:jc w:val="both"/>
        <w:rPr>
          <w:rFonts w:hint="cs"/>
          <w:szCs w:val="24"/>
        </w:rPr>
      </w:pPr>
      <w:r>
        <w:rPr>
          <w:rFonts w:hint="cs"/>
          <w:szCs w:val="24"/>
          <w:rtl/>
        </w:rPr>
        <w:t xml:space="preserve">על המציע להוכיח ניסיון אקדמי ומעשי של 3 שנים לפחות בתחומים הבאים: </w:t>
      </w:r>
      <w:r w:rsidR="000E208D">
        <w:rPr>
          <w:rFonts w:hint="cs"/>
          <w:szCs w:val="24"/>
          <w:rtl/>
        </w:rPr>
        <w:t xml:space="preserve">משפחה במעבר בין תרבותי, </w:t>
      </w:r>
      <w:r>
        <w:rPr>
          <w:rFonts w:hint="cs"/>
          <w:szCs w:val="24"/>
          <w:rtl/>
        </w:rPr>
        <w:t>עולי ברית המועצות לשעבר וקליטתם בישראל, העצמת  המשפחות במעבר</w:t>
      </w:r>
      <w:r w:rsidR="00A970BD">
        <w:rPr>
          <w:rFonts w:hint="cs"/>
          <w:szCs w:val="24"/>
          <w:rtl/>
        </w:rPr>
        <w:t xml:space="preserve"> בין תרבותי, הנחיית אנשי מקצוע </w:t>
      </w:r>
      <w:r>
        <w:rPr>
          <w:rFonts w:hint="cs"/>
          <w:szCs w:val="24"/>
          <w:rtl/>
        </w:rPr>
        <w:t>בנושאי חינוך, הורות ומשפחה במעבר בין תרבותי, פיתוח מנהיגות קהילתית, מערכת חינוך ותמיכה בעולים במדינת ישראל, שיטות עיוניות ויצירתיות בעבודה עם קהלי היעד במדינות ברית המועצות לשעבר.</w:t>
      </w:r>
    </w:p>
    <w:p w:rsidR="00BD30BA" w:rsidRDefault="00BD30BA" w:rsidP="00905098">
      <w:pPr>
        <w:numPr>
          <w:ilvl w:val="0"/>
          <w:numId w:val="1"/>
        </w:numPr>
        <w:overflowPunct w:val="0"/>
        <w:autoSpaceDE w:val="0"/>
        <w:autoSpaceDN w:val="0"/>
        <w:adjustRightInd w:val="0"/>
        <w:spacing w:after="0" w:line="240" w:lineRule="auto"/>
        <w:jc w:val="both"/>
        <w:rPr>
          <w:rFonts w:hint="cs"/>
          <w:szCs w:val="24"/>
          <w:rtl/>
        </w:rPr>
      </w:pPr>
      <w:r>
        <w:rPr>
          <w:rFonts w:hint="cs"/>
          <w:b/>
          <w:bCs/>
          <w:szCs w:val="24"/>
          <w:rtl/>
        </w:rPr>
        <w:t>ערבות בנקאית</w:t>
      </w:r>
      <w:r w:rsidR="00A81C19">
        <w:rPr>
          <w:rFonts w:hint="cs"/>
          <w:szCs w:val="24"/>
          <w:rtl/>
        </w:rPr>
        <w:t xml:space="preserve"> על סך</w:t>
      </w:r>
      <w:r>
        <w:rPr>
          <w:rFonts w:hint="cs"/>
          <w:szCs w:val="24"/>
          <w:rtl/>
        </w:rPr>
        <w:t xml:space="preserve"> </w:t>
      </w:r>
      <w:r w:rsidR="00A81C19">
        <w:rPr>
          <w:rFonts w:hint="cs"/>
          <w:b/>
          <w:bCs/>
          <w:szCs w:val="24"/>
          <w:rtl/>
        </w:rPr>
        <w:t>40</w:t>
      </w:r>
      <w:r w:rsidRPr="00291A16">
        <w:rPr>
          <w:rFonts w:hint="cs"/>
          <w:b/>
          <w:bCs/>
          <w:szCs w:val="24"/>
          <w:rtl/>
        </w:rPr>
        <w:t>,000</w:t>
      </w:r>
      <w:r>
        <w:rPr>
          <w:rFonts w:hint="cs"/>
          <w:szCs w:val="24"/>
          <w:rtl/>
        </w:rPr>
        <w:t xml:space="preserve"> ₪, שתהיה בתוקף עד יום </w:t>
      </w:r>
      <w:r w:rsidR="00905098" w:rsidRPr="00905098">
        <w:rPr>
          <w:rFonts w:hint="cs"/>
          <w:b/>
          <w:bCs/>
          <w:szCs w:val="24"/>
          <w:rtl/>
        </w:rPr>
        <w:t>01</w:t>
      </w:r>
      <w:r w:rsidR="00A81C19" w:rsidRPr="00905098">
        <w:rPr>
          <w:rFonts w:hint="cs"/>
          <w:b/>
          <w:bCs/>
          <w:szCs w:val="24"/>
          <w:rtl/>
        </w:rPr>
        <w:t>/07/2014</w:t>
      </w:r>
      <w:r w:rsidRPr="00291A16">
        <w:rPr>
          <w:rFonts w:hint="cs"/>
          <w:b/>
          <w:bCs/>
          <w:szCs w:val="24"/>
          <w:rtl/>
        </w:rPr>
        <w:t xml:space="preserve"> </w:t>
      </w:r>
      <w:r>
        <w:rPr>
          <w:rFonts w:hint="cs"/>
          <w:szCs w:val="24"/>
          <w:rtl/>
        </w:rPr>
        <w:t>בנוסח המופיע במסמכי המכרז.</w:t>
      </w:r>
    </w:p>
    <w:p w:rsidR="00BD30BA" w:rsidRPr="00F74F7A" w:rsidRDefault="00BD30BA" w:rsidP="00A81C19">
      <w:pPr>
        <w:numPr>
          <w:ilvl w:val="0"/>
          <w:numId w:val="1"/>
        </w:numPr>
        <w:overflowPunct w:val="0"/>
        <w:autoSpaceDE w:val="0"/>
        <w:autoSpaceDN w:val="0"/>
        <w:adjustRightInd w:val="0"/>
        <w:spacing w:after="0" w:line="240" w:lineRule="auto"/>
        <w:jc w:val="both"/>
        <w:rPr>
          <w:rFonts w:hint="cs"/>
          <w:szCs w:val="24"/>
        </w:rPr>
      </w:pPr>
      <w:r w:rsidRPr="00F74F7A">
        <w:rPr>
          <w:rFonts w:hint="cs"/>
          <w:szCs w:val="24"/>
          <w:rtl/>
        </w:rPr>
        <w:t xml:space="preserve">השתתפות בכנס מציעים </w:t>
      </w:r>
      <w:r w:rsidRPr="00F74F7A">
        <w:rPr>
          <w:szCs w:val="24"/>
          <w:rtl/>
        </w:rPr>
        <w:t>–</w:t>
      </w:r>
      <w:r w:rsidRPr="00F74F7A">
        <w:rPr>
          <w:rFonts w:hint="cs"/>
          <w:szCs w:val="24"/>
          <w:rtl/>
        </w:rPr>
        <w:t xml:space="preserve"> ביום  </w:t>
      </w:r>
      <w:r w:rsidR="00A81C19">
        <w:rPr>
          <w:rFonts w:hint="cs"/>
          <w:szCs w:val="24"/>
          <w:rtl/>
        </w:rPr>
        <w:t>ה</w:t>
      </w:r>
      <w:r>
        <w:rPr>
          <w:rFonts w:hint="cs"/>
          <w:szCs w:val="24"/>
          <w:rtl/>
        </w:rPr>
        <w:t>'</w:t>
      </w:r>
      <w:r w:rsidRPr="00F74F7A">
        <w:rPr>
          <w:rFonts w:hint="cs"/>
          <w:szCs w:val="24"/>
          <w:rtl/>
        </w:rPr>
        <w:t xml:space="preserve">, </w:t>
      </w:r>
      <w:r w:rsidR="00A81C19">
        <w:rPr>
          <w:rFonts w:hint="cs"/>
          <w:b/>
          <w:bCs/>
          <w:szCs w:val="24"/>
          <w:rtl/>
        </w:rPr>
        <w:t>06/03/2014</w:t>
      </w:r>
      <w:r w:rsidRPr="00F74F7A">
        <w:rPr>
          <w:rFonts w:hint="cs"/>
          <w:szCs w:val="24"/>
          <w:rtl/>
        </w:rPr>
        <w:t xml:space="preserve">, בשעה </w:t>
      </w:r>
      <w:r w:rsidRPr="00291A16">
        <w:rPr>
          <w:rFonts w:hint="cs"/>
          <w:b/>
          <w:bCs/>
          <w:szCs w:val="24"/>
          <w:rtl/>
        </w:rPr>
        <w:t>10:00</w:t>
      </w:r>
      <w:r w:rsidRPr="00F74F7A">
        <w:rPr>
          <w:rFonts w:hint="cs"/>
          <w:szCs w:val="24"/>
          <w:rtl/>
        </w:rPr>
        <w:t>, יקיים המשרד כנס מציעים למתן</w:t>
      </w:r>
      <w:smartTag w:uri="urn:schemas-microsoft-com:office:smarttags" w:element="PersonName">
        <w:r w:rsidRPr="00F74F7A">
          <w:rPr>
            <w:rFonts w:hint="cs"/>
            <w:szCs w:val="24"/>
            <w:rtl/>
          </w:rPr>
          <w:t xml:space="preserve"> </w:t>
        </w:r>
      </w:smartTag>
      <w:r w:rsidRPr="00F74F7A">
        <w:rPr>
          <w:rFonts w:hint="cs"/>
          <w:szCs w:val="24"/>
          <w:rtl/>
        </w:rPr>
        <w:t>הבהרות</w:t>
      </w:r>
      <w:smartTag w:uri="urn:schemas-microsoft-com:office:smarttags" w:element="PersonName">
        <w:r w:rsidRPr="00F74F7A">
          <w:rPr>
            <w:rFonts w:hint="cs"/>
            <w:szCs w:val="24"/>
            <w:rtl/>
          </w:rPr>
          <w:t xml:space="preserve"> </w:t>
        </w:r>
      </w:smartTag>
      <w:r w:rsidRPr="00F74F7A">
        <w:rPr>
          <w:rFonts w:hint="cs"/>
          <w:szCs w:val="24"/>
          <w:rtl/>
        </w:rPr>
        <w:t>ותשובות</w:t>
      </w:r>
      <w:smartTag w:uri="urn:schemas-microsoft-com:office:smarttags" w:element="PersonName">
        <w:r w:rsidRPr="00F74F7A">
          <w:rPr>
            <w:rFonts w:hint="cs"/>
            <w:szCs w:val="24"/>
            <w:rtl/>
          </w:rPr>
          <w:t xml:space="preserve"> </w:t>
        </w:r>
      </w:smartTag>
      <w:r w:rsidRPr="00F74F7A">
        <w:rPr>
          <w:rFonts w:hint="cs"/>
          <w:szCs w:val="24"/>
          <w:rtl/>
        </w:rPr>
        <w:t>לשאלות</w:t>
      </w:r>
      <w:smartTag w:uri="urn:schemas-microsoft-com:office:smarttags" w:element="PersonName">
        <w:r w:rsidRPr="00F74F7A">
          <w:rPr>
            <w:rFonts w:hint="cs"/>
            <w:szCs w:val="24"/>
            <w:rtl/>
          </w:rPr>
          <w:t xml:space="preserve"> </w:t>
        </w:r>
      </w:smartTag>
      <w:r w:rsidRPr="00F74F7A">
        <w:rPr>
          <w:rFonts w:hint="cs"/>
          <w:szCs w:val="24"/>
          <w:rtl/>
        </w:rPr>
        <w:t>על</w:t>
      </w:r>
      <w:smartTag w:uri="urn:schemas-microsoft-com:office:smarttags" w:element="PersonName">
        <w:r w:rsidRPr="00F74F7A">
          <w:rPr>
            <w:rFonts w:hint="cs"/>
            <w:szCs w:val="24"/>
            <w:rtl/>
          </w:rPr>
          <w:t xml:space="preserve"> </w:t>
        </w:r>
      </w:smartTag>
      <w:r w:rsidRPr="00F74F7A">
        <w:rPr>
          <w:rFonts w:hint="cs"/>
          <w:szCs w:val="24"/>
          <w:rtl/>
        </w:rPr>
        <w:t>תוכן</w:t>
      </w:r>
      <w:smartTag w:uri="urn:schemas-microsoft-com:office:smarttags" w:element="PersonName">
        <w:r w:rsidRPr="00F74F7A">
          <w:rPr>
            <w:rFonts w:hint="cs"/>
            <w:szCs w:val="24"/>
            <w:rtl/>
          </w:rPr>
          <w:t xml:space="preserve"> </w:t>
        </w:r>
      </w:smartTag>
      <w:r w:rsidRPr="00F74F7A">
        <w:rPr>
          <w:rFonts w:hint="cs"/>
          <w:szCs w:val="24"/>
          <w:rtl/>
        </w:rPr>
        <w:t>המכרז</w:t>
      </w:r>
      <w:smartTag w:uri="urn:schemas-microsoft-com:office:smarttags" w:element="PersonName">
        <w:r w:rsidRPr="00F74F7A">
          <w:rPr>
            <w:rFonts w:hint="cs"/>
            <w:szCs w:val="24"/>
            <w:rtl/>
          </w:rPr>
          <w:t xml:space="preserve"> </w:t>
        </w:r>
      </w:smartTag>
      <w:r w:rsidRPr="00F74F7A">
        <w:rPr>
          <w:rFonts w:hint="cs"/>
          <w:szCs w:val="24"/>
          <w:rtl/>
        </w:rPr>
        <w:t xml:space="preserve">ותנאיו. הכנס יתקיים </w:t>
      </w:r>
      <w:r>
        <w:rPr>
          <w:rFonts w:hint="cs"/>
          <w:szCs w:val="24"/>
          <w:rtl/>
        </w:rPr>
        <w:t xml:space="preserve">ברחוב </w:t>
      </w:r>
      <w:r w:rsidR="00A81C19">
        <w:rPr>
          <w:rFonts w:hint="cs"/>
          <w:szCs w:val="24"/>
          <w:rtl/>
        </w:rPr>
        <w:t>ירמיהו 37</w:t>
      </w:r>
      <w:r>
        <w:rPr>
          <w:rFonts w:hint="cs"/>
          <w:szCs w:val="24"/>
          <w:rtl/>
        </w:rPr>
        <w:t>,</w:t>
      </w:r>
      <w:r w:rsidR="00A970BD">
        <w:rPr>
          <w:rFonts w:hint="cs"/>
          <w:szCs w:val="24"/>
          <w:rtl/>
        </w:rPr>
        <w:t xml:space="preserve"> בניין א', קומה 13, </w:t>
      </w:r>
      <w:r>
        <w:rPr>
          <w:rFonts w:hint="cs"/>
          <w:szCs w:val="24"/>
          <w:rtl/>
        </w:rPr>
        <w:t xml:space="preserve"> </w:t>
      </w:r>
      <w:r w:rsidR="00A81C19">
        <w:rPr>
          <w:rFonts w:hint="cs"/>
          <w:szCs w:val="24"/>
          <w:rtl/>
        </w:rPr>
        <w:t>ירושלים</w:t>
      </w:r>
      <w:r>
        <w:rPr>
          <w:rFonts w:hint="cs"/>
          <w:szCs w:val="24"/>
          <w:rtl/>
        </w:rPr>
        <w:t>, בחדר הישיבות של המשרד</w:t>
      </w:r>
      <w:r w:rsidRPr="00F74F7A">
        <w:rPr>
          <w:rFonts w:hint="cs"/>
          <w:szCs w:val="24"/>
          <w:rtl/>
        </w:rPr>
        <w:t xml:space="preserve">. בכנס יינתן הסבר על העבודה ותינתן אפשרות לשאול שאלות ולקבל הבהרות. ההשתתפות בכנס </w:t>
      </w:r>
      <w:r w:rsidR="00A81C19">
        <w:rPr>
          <w:rFonts w:hint="cs"/>
          <w:szCs w:val="24"/>
          <w:rtl/>
        </w:rPr>
        <w:t>מציעים ה</w:t>
      </w:r>
      <w:r w:rsidRPr="00F74F7A">
        <w:rPr>
          <w:rFonts w:hint="cs"/>
          <w:szCs w:val="24"/>
          <w:rtl/>
        </w:rPr>
        <w:t>נה תנאי סף להשתתפות במכרז. מציע שלא ישתתף בכנס לא יוכל להגיש הצעתו למכרז.</w:t>
      </w:r>
    </w:p>
    <w:p w:rsidR="00BD30BA" w:rsidRDefault="00BD30BA" w:rsidP="00A81C19">
      <w:pPr>
        <w:numPr>
          <w:ilvl w:val="0"/>
          <w:numId w:val="1"/>
        </w:numPr>
        <w:overflowPunct w:val="0"/>
        <w:autoSpaceDE w:val="0"/>
        <w:autoSpaceDN w:val="0"/>
        <w:adjustRightInd w:val="0"/>
        <w:spacing w:after="0" w:line="240" w:lineRule="auto"/>
        <w:jc w:val="both"/>
        <w:rPr>
          <w:rFonts w:hint="cs"/>
          <w:szCs w:val="24"/>
        </w:rPr>
      </w:pPr>
      <w:r>
        <w:rPr>
          <w:rFonts w:hint="cs"/>
          <w:szCs w:val="24"/>
          <w:rtl/>
        </w:rPr>
        <w:t>על המציע להציג, כבר בעת הגשת ההצעה, אחראי פרויקט</w:t>
      </w:r>
      <w:r w:rsidRPr="00CC6956">
        <w:rPr>
          <w:rFonts w:hint="cs"/>
          <w:szCs w:val="24"/>
          <w:rtl/>
        </w:rPr>
        <w:t xml:space="preserve"> </w:t>
      </w:r>
      <w:r>
        <w:rPr>
          <w:rFonts w:hint="cs"/>
          <w:szCs w:val="24"/>
          <w:rtl/>
        </w:rPr>
        <w:t xml:space="preserve">מטעם המציע וצוות </w:t>
      </w:r>
      <w:r w:rsidR="00A81C19">
        <w:rPr>
          <w:rFonts w:hint="cs"/>
          <w:szCs w:val="24"/>
          <w:rtl/>
        </w:rPr>
        <w:t>מקצועי, כאמור במסמכי המכרז</w:t>
      </w:r>
      <w:r>
        <w:rPr>
          <w:rFonts w:hint="cs"/>
          <w:szCs w:val="24"/>
          <w:rtl/>
        </w:rPr>
        <w:t xml:space="preserve"> .</w:t>
      </w:r>
    </w:p>
    <w:p w:rsidR="00BD30BA" w:rsidRDefault="00BD30BA" w:rsidP="00BD30BA">
      <w:pPr>
        <w:numPr>
          <w:ilvl w:val="0"/>
          <w:numId w:val="1"/>
        </w:numPr>
        <w:overflowPunct w:val="0"/>
        <w:autoSpaceDE w:val="0"/>
        <w:autoSpaceDN w:val="0"/>
        <w:adjustRightInd w:val="0"/>
        <w:spacing w:after="0" w:line="240" w:lineRule="auto"/>
        <w:jc w:val="both"/>
        <w:rPr>
          <w:rFonts w:hint="cs"/>
          <w:szCs w:val="24"/>
        </w:rPr>
      </w:pPr>
      <w:r>
        <w:rPr>
          <w:rFonts w:hint="cs"/>
          <w:szCs w:val="24"/>
          <w:rtl/>
        </w:rPr>
        <w:t>אישור בר תוקף לפי חוק עסקאות גופים ציבוריים (אכיפת ניהול חשבונות, תשלום חובות מס, שכר מינימום והעסקת עובדים זרים), התשל"ו- 1976, המעיד כי המציע מנהל ספרי חשבונות ורשומות ומדווח לרשויות המס כחוק.</w:t>
      </w:r>
    </w:p>
    <w:p w:rsidR="00BD30BA" w:rsidRDefault="00BD30BA" w:rsidP="00BD30BA">
      <w:pPr>
        <w:numPr>
          <w:ilvl w:val="0"/>
          <w:numId w:val="1"/>
        </w:numPr>
        <w:overflowPunct w:val="0"/>
        <w:autoSpaceDE w:val="0"/>
        <w:autoSpaceDN w:val="0"/>
        <w:adjustRightInd w:val="0"/>
        <w:spacing w:after="0" w:line="240" w:lineRule="auto"/>
        <w:jc w:val="both"/>
        <w:rPr>
          <w:rFonts w:hint="cs"/>
          <w:szCs w:val="24"/>
        </w:rPr>
      </w:pPr>
      <w:r>
        <w:rPr>
          <w:rFonts w:hint="cs"/>
          <w:szCs w:val="24"/>
          <w:rtl/>
        </w:rPr>
        <w:t>ההסכם על נספחיו כשהוא חתום בראשי תיבות על ידי מורשי החתימה של המציע בצירוף חותמת על כל אחד מהעמודים.</w:t>
      </w:r>
    </w:p>
    <w:p w:rsidR="00BD30BA" w:rsidRDefault="00BD30BA" w:rsidP="00BD30BA">
      <w:pPr>
        <w:numPr>
          <w:ilvl w:val="0"/>
          <w:numId w:val="1"/>
        </w:numPr>
        <w:overflowPunct w:val="0"/>
        <w:autoSpaceDE w:val="0"/>
        <w:autoSpaceDN w:val="0"/>
        <w:adjustRightInd w:val="0"/>
        <w:spacing w:after="0" w:line="240" w:lineRule="auto"/>
        <w:jc w:val="both"/>
        <w:rPr>
          <w:rFonts w:hint="cs"/>
          <w:szCs w:val="24"/>
        </w:rPr>
      </w:pPr>
      <w:r>
        <w:rPr>
          <w:rFonts w:hint="cs"/>
          <w:szCs w:val="24"/>
          <w:rtl/>
        </w:rPr>
        <w:t>הצגת אישור המציע ובעלי השליטה בו כי המציע שילם בקביעות בשנה האחרונה לכל עובדיו כמתחייב בחוקי העבודה, צווי ההרחבה, הסכמים הקיבוציים והאישיים החלים עליו, במידה שחלים עליו, ובכל מקרה לא פחות משכר מינימום בחוק ותשלומים סוציאליים כנדרש.</w:t>
      </w:r>
    </w:p>
    <w:p w:rsidR="00BD30BA" w:rsidRDefault="00BD30BA" w:rsidP="00A81C19">
      <w:pPr>
        <w:numPr>
          <w:ilvl w:val="0"/>
          <w:numId w:val="1"/>
        </w:numPr>
        <w:overflowPunct w:val="0"/>
        <w:autoSpaceDE w:val="0"/>
        <w:autoSpaceDN w:val="0"/>
        <w:adjustRightInd w:val="0"/>
        <w:spacing w:after="0" w:line="240" w:lineRule="auto"/>
        <w:jc w:val="both"/>
        <w:rPr>
          <w:rFonts w:hint="cs"/>
          <w:szCs w:val="24"/>
        </w:rPr>
      </w:pPr>
      <w:r>
        <w:rPr>
          <w:rFonts w:hint="cs"/>
          <w:szCs w:val="24"/>
          <w:rtl/>
        </w:rPr>
        <w:t>הצגת נסח חברה/שותפות עדכני מרשם התאגידים על העדר חובות אגרה שנתית עד לשנת 201</w:t>
      </w:r>
      <w:r w:rsidR="00A81C19">
        <w:rPr>
          <w:rFonts w:hint="cs"/>
          <w:szCs w:val="24"/>
          <w:rtl/>
        </w:rPr>
        <w:t>3 כולל.</w:t>
      </w:r>
    </w:p>
    <w:p w:rsidR="00BD30BA" w:rsidRDefault="00BD30BA" w:rsidP="00BD30BA">
      <w:pPr>
        <w:numPr>
          <w:ilvl w:val="0"/>
          <w:numId w:val="1"/>
        </w:numPr>
        <w:overflowPunct w:val="0"/>
        <w:autoSpaceDE w:val="0"/>
        <w:autoSpaceDN w:val="0"/>
        <w:adjustRightInd w:val="0"/>
        <w:spacing w:after="0" w:line="240" w:lineRule="auto"/>
        <w:jc w:val="both"/>
        <w:rPr>
          <w:rFonts w:hint="cs"/>
          <w:szCs w:val="24"/>
          <w:rtl/>
        </w:rPr>
      </w:pPr>
      <w:r>
        <w:rPr>
          <w:rFonts w:hint="cs"/>
          <w:szCs w:val="24"/>
          <w:rtl/>
        </w:rPr>
        <w:lastRenderedPageBreak/>
        <w:t>המציע יצהיר ויתחייב כי אינו נמצא בניגוד עניינים בין השירותים אותם הוא מספק כיום לבין השירותים הנדרשים במסגרת מכרז זה.</w:t>
      </w:r>
    </w:p>
    <w:p w:rsidR="00BD30BA" w:rsidRDefault="00BD30BA" w:rsidP="00BD30BA">
      <w:pPr>
        <w:ind w:left="360"/>
        <w:jc w:val="both"/>
        <w:rPr>
          <w:szCs w:val="24"/>
          <w:rtl/>
        </w:rPr>
      </w:pPr>
    </w:p>
    <w:p w:rsidR="00BD30BA" w:rsidRDefault="00BD30BA" w:rsidP="00BD30BA">
      <w:pPr>
        <w:jc w:val="both"/>
        <w:rPr>
          <w:rFonts w:hint="cs"/>
          <w:b/>
          <w:bCs/>
          <w:szCs w:val="24"/>
          <w:rtl/>
        </w:rPr>
      </w:pPr>
      <w:r>
        <w:rPr>
          <w:rFonts w:hint="cs"/>
          <w:b/>
          <w:bCs/>
          <w:szCs w:val="24"/>
          <w:rtl/>
        </w:rPr>
        <w:t>והכל בהתאם לאמור במסמכי המכרז ובנוסחים המופיעים שם.</w:t>
      </w:r>
    </w:p>
    <w:p w:rsidR="00BD30BA" w:rsidRDefault="00BD30BA" w:rsidP="00BD30BA">
      <w:pPr>
        <w:jc w:val="both"/>
        <w:rPr>
          <w:rFonts w:hint="cs"/>
          <w:b/>
          <w:bCs/>
          <w:szCs w:val="24"/>
          <w:rtl/>
        </w:rPr>
      </w:pPr>
    </w:p>
    <w:p w:rsidR="00BD30BA" w:rsidRPr="00E92512" w:rsidRDefault="00BD30BA" w:rsidP="00BD30BA">
      <w:pPr>
        <w:jc w:val="both"/>
        <w:rPr>
          <w:rFonts w:hint="cs"/>
          <w:b/>
          <w:bCs/>
          <w:szCs w:val="24"/>
          <w:rtl/>
        </w:rPr>
      </w:pPr>
      <w:r w:rsidRPr="00E92512">
        <w:rPr>
          <w:rFonts w:hint="cs"/>
          <w:b/>
          <w:bCs/>
          <w:szCs w:val="24"/>
          <w:rtl/>
        </w:rPr>
        <w:t>אי</w:t>
      </w:r>
      <w:smartTag w:uri="urn:schemas-microsoft-com:office:smarttags" w:element="PersonName">
        <w:r w:rsidRPr="00E92512">
          <w:rPr>
            <w:rFonts w:hint="cs"/>
            <w:b/>
            <w:bCs/>
            <w:szCs w:val="24"/>
            <w:rtl/>
          </w:rPr>
          <w:t xml:space="preserve"> </w:t>
        </w:r>
      </w:smartTag>
      <w:r w:rsidRPr="00E92512">
        <w:rPr>
          <w:rFonts w:hint="cs"/>
          <w:b/>
          <w:bCs/>
          <w:szCs w:val="24"/>
          <w:rtl/>
        </w:rPr>
        <w:t>מילוי הדרישות</w:t>
      </w:r>
      <w:smartTag w:uri="urn:schemas-microsoft-com:office:smarttags" w:element="PersonName">
        <w:r w:rsidRPr="00E92512">
          <w:rPr>
            <w:rFonts w:hint="cs"/>
            <w:b/>
            <w:bCs/>
            <w:szCs w:val="24"/>
            <w:rtl/>
          </w:rPr>
          <w:t xml:space="preserve"> </w:t>
        </w:r>
      </w:smartTag>
      <w:r w:rsidRPr="00E92512">
        <w:rPr>
          <w:rFonts w:hint="cs"/>
          <w:b/>
          <w:bCs/>
          <w:szCs w:val="24"/>
          <w:rtl/>
        </w:rPr>
        <w:t>המפורטות</w:t>
      </w:r>
      <w:smartTag w:uri="urn:schemas-microsoft-com:office:smarttags" w:element="PersonName">
        <w:r w:rsidRPr="00E92512">
          <w:rPr>
            <w:rFonts w:hint="cs"/>
            <w:b/>
            <w:bCs/>
            <w:szCs w:val="24"/>
            <w:rtl/>
          </w:rPr>
          <w:t xml:space="preserve"> </w:t>
        </w:r>
      </w:smartTag>
      <w:r w:rsidRPr="00E92512">
        <w:rPr>
          <w:rFonts w:hint="cs"/>
          <w:b/>
          <w:bCs/>
          <w:szCs w:val="24"/>
          <w:rtl/>
        </w:rPr>
        <w:t>בתנאי</w:t>
      </w:r>
      <w:smartTag w:uri="urn:schemas-microsoft-com:office:smarttags" w:element="PersonName">
        <w:r w:rsidRPr="00E92512">
          <w:rPr>
            <w:rFonts w:hint="cs"/>
            <w:b/>
            <w:bCs/>
            <w:szCs w:val="24"/>
            <w:rtl/>
          </w:rPr>
          <w:t xml:space="preserve"> </w:t>
        </w:r>
      </w:smartTag>
      <w:r w:rsidRPr="00E92512">
        <w:rPr>
          <w:rFonts w:hint="cs"/>
          <w:b/>
          <w:bCs/>
          <w:szCs w:val="24"/>
          <w:rtl/>
        </w:rPr>
        <w:t>הסף</w:t>
      </w:r>
      <w:smartTag w:uri="urn:schemas-microsoft-com:office:smarttags" w:element="PersonName">
        <w:r w:rsidRPr="00E92512">
          <w:rPr>
            <w:rFonts w:hint="cs"/>
            <w:b/>
            <w:bCs/>
            <w:szCs w:val="24"/>
            <w:rtl/>
          </w:rPr>
          <w:t xml:space="preserve"> </w:t>
        </w:r>
      </w:smartTag>
      <w:r w:rsidRPr="00E92512">
        <w:rPr>
          <w:rFonts w:hint="cs"/>
          <w:b/>
          <w:bCs/>
          <w:szCs w:val="24"/>
          <w:rtl/>
        </w:rPr>
        <w:t>יביא</w:t>
      </w:r>
      <w:smartTag w:uri="urn:schemas-microsoft-com:office:smarttags" w:element="PersonName">
        <w:r w:rsidRPr="00E92512">
          <w:rPr>
            <w:rFonts w:hint="cs"/>
            <w:b/>
            <w:bCs/>
            <w:szCs w:val="24"/>
            <w:rtl/>
          </w:rPr>
          <w:t xml:space="preserve"> </w:t>
        </w:r>
      </w:smartTag>
      <w:r w:rsidRPr="00E92512">
        <w:rPr>
          <w:rFonts w:hint="cs"/>
          <w:b/>
          <w:bCs/>
          <w:szCs w:val="24"/>
          <w:rtl/>
        </w:rPr>
        <w:t>לפסילת</w:t>
      </w:r>
      <w:smartTag w:uri="urn:schemas-microsoft-com:office:smarttags" w:element="PersonName">
        <w:r w:rsidRPr="00E92512">
          <w:rPr>
            <w:rFonts w:hint="cs"/>
            <w:b/>
            <w:bCs/>
            <w:szCs w:val="24"/>
            <w:rtl/>
          </w:rPr>
          <w:t xml:space="preserve"> </w:t>
        </w:r>
      </w:smartTag>
      <w:r w:rsidRPr="00E92512">
        <w:rPr>
          <w:rFonts w:hint="cs"/>
          <w:b/>
          <w:bCs/>
          <w:szCs w:val="24"/>
          <w:rtl/>
        </w:rPr>
        <w:t>ההצעה</w:t>
      </w:r>
      <w:smartTag w:uri="urn:schemas-microsoft-com:office:smarttags" w:element="PersonName">
        <w:r w:rsidRPr="00E92512">
          <w:rPr>
            <w:rFonts w:hint="cs"/>
            <w:b/>
            <w:bCs/>
            <w:szCs w:val="24"/>
            <w:rtl/>
          </w:rPr>
          <w:t xml:space="preserve"> </w:t>
        </w:r>
      </w:smartTag>
      <w:r w:rsidRPr="00E92512">
        <w:rPr>
          <w:rFonts w:hint="cs"/>
          <w:b/>
          <w:bCs/>
          <w:szCs w:val="24"/>
          <w:rtl/>
        </w:rPr>
        <w:t>על</w:t>
      </w:r>
      <w:smartTag w:uri="urn:schemas-microsoft-com:office:smarttags" w:element="PersonName">
        <w:r w:rsidRPr="00E92512">
          <w:rPr>
            <w:rFonts w:hint="cs"/>
            <w:b/>
            <w:bCs/>
            <w:szCs w:val="24"/>
            <w:rtl/>
          </w:rPr>
          <w:t xml:space="preserve"> </w:t>
        </w:r>
      </w:smartTag>
      <w:r w:rsidRPr="00E92512">
        <w:rPr>
          <w:rFonts w:hint="cs"/>
          <w:b/>
          <w:bCs/>
          <w:szCs w:val="24"/>
          <w:rtl/>
        </w:rPr>
        <w:t>הסף</w:t>
      </w:r>
      <w:r>
        <w:rPr>
          <w:rFonts w:hint="cs"/>
          <w:b/>
          <w:bCs/>
          <w:szCs w:val="24"/>
          <w:rtl/>
        </w:rPr>
        <w:t>.</w:t>
      </w:r>
    </w:p>
    <w:p w:rsidR="00BD30BA" w:rsidRPr="00B83ABE" w:rsidRDefault="00BD30BA" w:rsidP="00BD30BA">
      <w:pPr>
        <w:overflowPunct w:val="0"/>
        <w:autoSpaceDE w:val="0"/>
        <w:autoSpaceDN w:val="0"/>
        <w:adjustRightInd w:val="0"/>
        <w:ind w:right="708"/>
        <w:rPr>
          <w:rFonts w:hint="cs"/>
          <w:b/>
          <w:bCs/>
          <w:szCs w:val="24"/>
        </w:rPr>
      </w:pPr>
    </w:p>
    <w:p w:rsidR="00BD30BA" w:rsidRDefault="00BD30BA" w:rsidP="00BD30BA">
      <w:pPr>
        <w:overflowPunct w:val="0"/>
        <w:autoSpaceDE w:val="0"/>
        <w:autoSpaceDN w:val="0"/>
        <w:adjustRightInd w:val="0"/>
        <w:rPr>
          <w:rFonts w:hint="cs"/>
          <w:szCs w:val="24"/>
          <w:rtl/>
        </w:rPr>
      </w:pPr>
      <w:r>
        <w:rPr>
          <w:rFonts w:hint="cs"/>
          <w:b/>
          <w:bCs/>
          <w:szCs w:val="24"/>
          <w:u w:val="single"/>
          <w:rtl/>
        </w:rPr>
        <w:t>ב. כללי</w:t>
      </w:r>
    </w:p>
    <w:p w:rsidR="00BD30BA" w:rsidRDefault="00BD30BA" w:rsidP="00BD30BA">
      <w:pPr>
        <w:numPr>
          <w:ilvl w:val="0"/>
          <w:numId w:val="2"/>
        </w:numPr>
        <w:tabs>
          <w:tab w:val="num" w:pos="1429"/>
        </w:tabs>
        <w:spacing w:after="0" w:line="240" w:lineRule="auto"/>
        <w:jc w:val="both"/>
        <w:rPr>
          <w:rFonts w:hint="cs"/>
          <w:szCs w:val="24"/>
        </w:rPr>
      </w:pPr>
      <w:r w:rsidRPr="00F74F7A">
        <w:rPr>
          <w:rFonts w:hint="cs"/>
          <w:szCs w:val="24"/>
          <w:rtl/>
        </w:rPr>
        <w:t>על המציע העונה על ההגדרה "עסק בשליטת אישה" להגיש אישור ותצהיר לפיו העסק הוא בשליטת אישה והכל לפי חוק חובת המכרזים, תשנ"ב- 1992.</w:t>
      </w:r>
    </w:p>
    <w:p w:rsidR="00BD30BA" w:rsidRDefault="00BD30BA" w:rsidP="00BD30BA">
      <w:pPr>
        <w:numPr>
          <w:ilvl w:val="0"/>
          <w:numId w:val="2"/>
        </w:numPr>
        <w:tabs>
          <w:tab w:val="num" w:pos="1429"/>
        </w:tabs>
        <w:spacing w:after="0" w:line="240" w:lineRule="auto"/>
        <w:jc w:val="both"/>
        <w:rPr>
          <w:rFonts w:hint="cs"/>
          <w:szCs w:val="24"/>
        </w:rPr>
      </w:pPr>
      <w:r w:rsidRPr="004139F2">
        <w:rPr>
          <w:rFonts w:hint="cs"/>
          <w:szCs w:val="24"/>
          <w:rtl/>
        </w:rPr>
        <w:t>ההצעה תישא כתובת עדכנית מלאה וברורה, וכן מספרי טלפון ופקס' של המציע.</w:t>
      </w:r>
    </w:p>
    <w:p w:rsidR="00BD30BA" w:rsidRDefault="00BD30BA" w:rsidP="00A81C19">
      <w:pPr>
        <w:numPr>
          <w:ilvl w:val="0"/>
          <w:numId w:val="2"/>
        </w:numPr>
        <w:tabs>
          <w:tab w:val="num" w:pos="1429"/>
        </w:tabs>
        <w:spacing w:after="0" w:line="240" w:lineRule="auto"/>
        <w:jc w:val="both"/>
        <w:rPr>
          <w:rFonts w:hint="cs"/>
          <w:szCs w:val="24"/>
        </w:rPr>
      </w:pPr>
      <w:r w:rsidRPr="004139F2">
        <w:rPr>
          <w:rFonts w:hint="cs"/>
          <w:szCs w:val="24"/>
          <w:rtl/>
        </w:rPr>
        <w:t xml:space="preserve">את מסמכי המכרז ניתן לקבל </w:t>
      </w:r>
      <w:r>
        <w:rPr>
          <w:rFonts w:hint="cs"/>
          <w:szCs w:val="24"/>
          <w:rtl/>
        </w:rPr>
        <w:t xml:space="preserve"> באמצעות פניה לגב' </w:t>
      </w:r>
      <w:r w:rsidR="00A81C19">
        <w:rPr>
          <w:rFonts w:hint="cs"/>
          <w:szCs w:val="24"/>
          <w:rtl/>
        </w:rPr>
        <w:t>מרינה אנוקוב</w:t>
      </w:r>
      <w:r>
        <w:rPr>
          <w:rFonts w:hint="cs"/>
          <w:szCs w:val="24"/>
          <w:rtl/>
        </w:rPr>
        <w:t xml:space="preserve"> באמצעות פניה בדואר אלקטרוני</w:t>
      </w:r>
      <w:r w:rsidR="00A81C19">
        <w:rPr>
          <w:szCs w:val="24"/>
        </w:rPr>
        <w:t xml:space="preserve">     marinaab@nativ.gov.il   </w:t>
      </w:r>
      <w:r>
        <w:rPr>
          <w:rFonts w:hint="cs"/>
          <w:szCs w:val="24"/>
          <w:rtl/>
        </w:rPr>
        <w:t xml:space="preserve">או באתר האינטרנט של לפ"מ </w:t>
      </w:r>
      <w:r>
        <w:rPr>
          <w:szCs w:val="24"/>
        </w:rPr>
        <w:t>www.pirsum.gov.il</w:t>
      </w:r>
      <w:r>
        <w:rPr>
          <w:rFonts w:hint="cs"/>
          <w:szCs w:val="24"/>
          <w:rtl/>
        </w:rPr>
        <w:t xml:space="preserve">. </w:t>
      </w:r>
    </w:p>
    <w:p w:rsidR="00BD30BA" w:rsidRDefault="00BD30BA" w:rsidP="00A81C19">
      <w:pPr>
        <w:numPr>
          <w:ilvl w:val="0"/>
          <w:numId w:val="2"/>
        </w:numPr>
        <w:tabs>
          <w:tab w:val="num" w:pos="1429"/>
        </w:tabs>
        <w:spacing w:after="0" w:line="240" w:lineRule="auto"/>
        <w:jc w:val="both"/>
        <w:rPr>
          <w:rFonts w:hint="cs"/>
          <w:szCs w:val="24"/>
        </w:rPr>
      </w:pPr>
      <w:r>
        <w:rPr>
          <w:rFonts w:hint="cs"/>
          <w:szCs w:val="24"/>
          <w:rtl/>
        </w:rPr>
        <w:t>ההצעה תוגש במקור + שלושה עותקים שאליהם יצורפו המסמכי</w:t>
      </w:r>
      <w:r w:rsidR="00A81C19">
        <w:rPr>
          <w:rFonts w:hint="cs"/>
          <w:szCs w:val="24"/>
          <w:rtl/>
        </w:rPr>
        <w:t>ם הנדרשים.</w:t>
      </w:r>
      <w:r>
        <w:rPr>
          <w:rFonts w:hint="cs"/>
          <w:szCs w:val="24"/>
          <w:rtl/>
        </w:rPr>
        <w:t xml:space="preserve"> את החומר יש להכניס לתוך מעטפה סגורה, שעליה יצוין מספר המכרז. אין לציין את שם המציע על גבי המעטפה.</w:t>
      </w:r>
    </w:p>
    <w:p w:rsidR="00BD30BA" w:rsidRDefault="00BD30BA" w:rsidP="00A81C19">
      <w:pPr>
        <w:numPr>
          <w:ilvl w:val="0"/>
          <w:numId w:val="2"/>
        </w:numPr>
        <w:tabs>
          <w:tab w:val="num" w:pos="1429"/>
        </w:tabs>
        <w:spacing w:after="0" w:line="240" w:lineRule="auto"/>
        <w:jc w:val="both"/>
        <w:rPr>
          <w:rFonts w:hint="cs"/>
          <w:szCs w:val="24"/>
        </w:rPr>
      </w:pPr>
      <w:r>
        <w:rPr>
          <w:rFonts w:hint="cs"/>
          <w:szCs w:val="24"/>
          <w:rtl/>
        </w:rPr>
        <w:t xml:space="preserve">את המעטפה יש להכניס לתיבת המכרזים, הנמצאת במשרד ראש הממשלה, נתיב, רח' </w:t>
      </w:r>
      <w:r w:rsidR="00A81C19">
        <w:rPr>
          <w:rFonts w:hint="cs"/>
          <w:szCs w:val="24"/>
          <w:rtl/>
        </w:rPr>
        <w:t>ירמיהו 37, ירושלים</w:t>
      </w:r>
      <w:r>
        <w:rPr>
          <w:rFonts w:hint="cs"/>
          <w:szCs w:val="24"/>
          <w:rtl/>
        </w:rPr>
        <w:t>, עד יום</w:t>
      </w:r>
      <w:r w:rsidR="00A970BD">
        <w:rPr>
          <w:rFonts w:hint="cs"/>
          <w:szCs w:val="24"/>
          <w:rtl/>
        </w:rPr>
        <w:t xml:space="preserve"> שני</w:t>
      </w:r>
      <w:r>
        <w:rPr>
          <w:rFonts w:hint="cs"/>
          <w:szCs w:val="24"/>
          <w:rtl/>
        </w:rPr>
        <w:t xml:space="preserve">  </w:t>
      </w:r>
      <w:r w:rsidR="00A81C19">
        <w:rPr>
          <w:rFonts w:hint="cs"/>
          <w:b/>
          <w:bCs/>
          <w:szCs w:val="24"/>
          <w:rtl/>
        </w:rPr>
        <w:t>31/03/2014</w:t>
      </w:r>
      <w:r w:rsidRPr="00A74B48">
        <w:rPr>
          <w:rFonts w:hint="cs"/>
          <w:szCs w:val="24"/>
          <w:rtl/>
        </w:rPr>
        <w:t xml:space="preserve"> שעה </w:t>
      </w:r>
      <w:r w:rsidRPr="00291A16">
        <w:rPr>
          <w:rFonts w:hint="cs"/>
          <w:b/>
          <w:bCs/>
          <w:szCs w:val="24"/>
          <w:rtl/>
        </w:rPr>
        <w:t>12:00</w:t>
      </w:r>
      <w:r>
        <w:rPr>
          <w:rFonts w:hint="cs"/>
          <w:szCs w:val="24"/>
          <w:rtl/>
        </w:rPr>
        <w:t>. אם המציע מחליט לשלוח את המעטפה באמצעות הדואר, עליו להכניסה לתוך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BD30BA" w:rsidRDefault="00BD30BA" w:rsidP="00A81C19">
      <w:pPr>
        <w:numPr>
          <w:ilvl w:val="0"/>
          <w:numId w:val="2"/>
        </w:numPr>
        <w:spacing w:after="0" w:line="240" w:lineRule="auto"/>
        <w:jc w:val="both"/>
        <w:rPr>
          <w:rFonts w:hint="cs"/>
          <w:szCs w:val="24"/>
        </w:rPr>
      </w:pPr>
      <w:r>
        <w:rPr>
          <w:rFonts w:hint="cs"/>
          <w:szCs w:val="24"/>
          <w:rtl/>
        </w:rPr>
        <w:t>עם הזוכה במכרז ייחתם הסכם לתקופה של</w:t>
      </w:r>
      <w:r w:rsidR="00A81C19">
        <w:rPr>
          <w:rFonts w:hint="cs"/>
          <w:szCs w:val="24"/>
          <w:rtl/>
        </w:rPr>
        <w:t xml:space="preserve"> 24 </w:t>
      </w:r>
      <w:r w:rsidRPr="00E77A1D">
        <w:rPr>
          <w:rFonts w:hint="cs"/>
          <w:szCs w:val="24"/>
          <w:rtl/>
        </w:rPr>
        <w:t xml:space="preserve"> חודשים</w:t>
      </w:r>
      <w:r>
        <w:rPr>
          <w:rFonts w:hint="cs"/>
          <w:szCs w:val="24"/>
          <w:rtl/>
        </w:rPr>
        <w:t>.</w:t>
      </w:r>
      <w:r w:rsidRPr="00A7676D">
        <w:rPr>
          <w:rFonts w:hint="cs"/>
          <w:szCs w:val="24"/>
          <w:rtl/>
        </w:rPr>
        <w:t xml:space="preserve"> למשרד בלבד תהיה האופציה להאריך את ההסכם  לתקופות נוספות </w:t>
      </w:r>
      <w:r>
        <w:rPr>
          <w:rFonts w:hint="cs"/>
          <w:szCs w:val="24"/>
          <w:rtl/>
        </w:rPr>
        <w:t xml:space="preserve">של 12 חודשים </w:t>
      </w:r>
      <w:r w:rsidRPr="00A7676D">
        <w:rPr>
          <w:rFonts w:hint="cs"/>
          <w:szCs w:val="24"/>
          <w:rtl/>
        </w:rPr>
        <w:t xml:space="preserve">עד לתקופה של </w:t>
      </w:r>
      <w:r>
        <w:rPr>
          <w:rFonts w:hint="cs"/>
          <w:szCs w:val="24"/>
          <w:rtl/>
        </w:rPr>
        <w:t>5 שנים סה"כ</w:t>
      </w:r>
      <w:r w:rsidRPr="00A7676D">
        <w:rPr>
          <w:rFonts w:hint="cs"/>
          <w:szCs w:val="24"/>
          <w:rtl/>
        </w:rPr>
        <w:t xml:space="preserve">. </w:t>
      </w:r>
      <w:r>
        <w:rPr>
          <w:rFonts w:hint="cs"/>
          <w:szCs w:val="24"/>
          <w:rtl/>
        </w:rPr>
        <w:t>שישה חודשי ההתקשרות הראשונים ייחשבו כתקופת ניסיון.</w:t>
      </w:r>
    </w:p>
    <w:p w:rsidR="00BD30BA" w:rsidRDefault="00BD30BA" w:rsidP="00BD30BA">
      <w:pPr>
        <w:numPr>
          <w:ilvl w:val="0"/>
          <w:numId w:val="2"/>
        </w:numPr>
        <w:tabs>
          <w:tab w:val="num" w:pos="1429"/>
        </w:tabs>
        <w:spacing w:after="0" w:line="240" w:lineRule="auto"/>
        <w:jc w:val="both"/>
        <w:rPr>
          <w:rFonts w:hint="cs"/>
          <w:szCs w:val="24"/>
        </w:rPr>
      </w:pPr>
      <w:r w:rsidRPr="004139F2">
        <w:rPr>
          <w:rFonts w:hint="cs"/>
          <w:b/>
          <w:bCs/>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w:t>
      </w:r>
    </w:p>
    <w:p w:rsidR="00BD30BA" w:rsidRDefault="00BD30BA" w:rsidP="00BD30BA">
      <w:pPr>
        <w:numPr>
          <w:ilvl w:val="0"/>
          <w:numId w:val="2"/>
        </w:numPr>
        <w:tabs>
          <w:tab w:val="num" w:pos="1429"/>
        </w:tabs>
        <w:spacing w:after="0" w:line="240" w:lineRule="auto"/>
        <w:jc w:val="both"/>
        <w:rPr>
          <w:rFonts w:hint="cs"/>
          <w:szCs w:val="24"/>
        </w:rPr>
      </w:pPr>
      <w:r>
        <w:rPr>
          <w:rFonts w:hint="cs"/>
          <w:szCs w:val="24"/>
          <w:rtl/>
        </w:rPr>
        <w:t>המשרד  שומר לעצמו את הזכות לנהל מו"מ עם כל המציעים ו/או חלקם ו/או עם המציע שהצעתו תראה לו המתאימה ביותר.</w:t>
      </w:r>
    </w:p>
    <w:p w:rsidR="00BD30BA" w:rsidRDefault="00BD30BA" w:rsidP="00BD30BA">
      <w:pPr>
        <w:numPr>
          <w:ilvl w:val="0"/>
          <w:numId w:val="2"/>
        </w:numPr>
        <w:tabs>
          <w:tab w:val="num" w:pos="1429"/>
        </w:tabs>
        <w:spacing w:after="0" w:line="240" w:lineRule="auto"/>
        <w:jc w:val="both"/>
        <w:rPr>
          <w:rFonts w:hint="cs"/>
          <w:szCs w:val="24"/>
        </w:rPr>
      </w:pPr>
      <w:r w:rsidRPr="00FB7C36">
        <w:rPr>
          <w:rFonts w:hint="cs"/>
          <w:b/>
          <w:bCs/>
          <w:szCs w:val="24"/>
          <w:rtl/>
        </w:rPr>
        <w:t>בכל מקרה של סתירה בין האמור בהודעה זו לאמור במסמכי המכרז יגבר האמור במסמכי המכרז.</w:t>
      </w:r>
    </w:p>
    <w:p w:rsidR="00BD30BA" w:rsidRDefault="00BD30BA" w:rsidP="002E364F">
      <w:pPr>
        <w:numPr>
          <w:ilvl w:val="0"/>
          <w:numId w:val="2"/>
        </w:numPr>
        <w:tabs>
          <w:tab w:val="num" w:pos="1429"/>
        </w:tabs>
        <w:spacing w:after="0" w:line="240" w:lineRule="auto"/>
        <w:jc w:val="both"/>
        <w:rPr>
          <w:rFonts w:hint="cs"/>
          <w:szCs w:val="24"/>
        </w:rPr>
      </w:pPr>
      <w:r w:rsidRPr="00157230">
        <w:rPr>
          <w:rFonts w:hint="cs"/>
          <w:szCs w:val="24"/>
          <w:rtl/>
        </w:rPr>
        <w:t xml:space="preserve">לבירורים שאלות והבהרות לאחר כנס המציעים ניתן לפנות לגב' </w:t>
      </w:r>
      <w:r w:rsidR="002E364F">
        <w:rPr>
          <w:rFonts w:hint="cs"/>
          <w:szCs w:val="24"/>
          <w:rtl/>
        </w:rPr>
        <w:t>מרינה אנוקוב</w:t>
      </w:r>
      <w:r w:rsidRPr="00157230">
        <w:rPr>
          <w:rFonts w:hint="cs"/>
          <w:szCs w:val="24"/>
          <w:rtl/>
        </w:rPr>
        <w:t xml:space="preserve"> ב</w:t>
      </w:r>
      <w:r>
        <w:rPr>
          <w:rFonts w:hint="cs"/>
          <w:szCs w:val="24"/>
          <w:rtl/>
        </w:rPr>
        <w:t>דואר אלקטרוני</w:t>
      </w:r>
      <w:r w:rsidRPr="00157230">
        <w:rPr>
          <w:rFonts w:hint="cs"/>
          <w:szCs w:val="24"/>
          <w:rtl/>
        </w:rPr>
        <w:t xml:space="preserve">: </w:t>
      </w:r>
      <w:r w:rsidR="002E364F">
        <w:rPr>
          <w:szCs w:val="24"/>
        </w:rPr>
        <w:t xml:space="preserve">  marinaab@nativ.gov.il  </w:t>
      </w:r>
    </w:p>
    <w:p w:rsidR="00BD30BA" w:rsidRPr="00157230" w:rsidRDefault="00BD30BA" w:rsidP="002E364F">
      <w:pPr>
        <w:jc w:val="both"/>
        <w:rPr>
          <w:rFonts w:hint="cs"/>
          <w:szCs w:val="24"/>
          <w:rtl/>
        </w:rPr>
      </w:pPr>
    </w:p>
    <w:p w:rsidR="00BD30BA" w:rsidRDefault="00BD30BA" w:rsidP="00BD30BA">
      <w:pPr>
        <w:tabs>
          <w:tab w:val="center" w:pos="8504"/>
        </w:tabs>
        <w:ind w:right="900"/>
        <w:jc w:val="right"/>
        <w:rPr>
          <w:rFonts w:hint="cs"/>
          <w:szCs w:val="24"/>
          <w:rtl/>
        </w:rPr>
      </w:pPr>
      <w:r>
        <w:rPr>
          <w:rFonts w:hint="cs"/>
          <w:szCs w:val="24"/>
          <w:rtl/>
        </w:rPr>
        <w:t xml:space="preserve">     בברכה,</w:t>
      </w:r>
    </w:p>
    <w:p w:rsidR="00BD30BA" w:rsidRPr="002E364F" w:rsidRDefault="00BD30BA" w:rsidP="002E364F">
      <w:pPr>
        <w:tabs>
          <w:tab w:val="center" w:pos="8504"/>
        </w:tabs>
        <w:ind w:left="6480"/>
        <w:rPr>
          <w:szCs w:val="24"/>
        </w:rPr>
      </w:pPr>
      <w:r>
        <w:rPr>
          <w:rFonts w:hint="cs"/>
          <w:szCs w:val="24"/>
          <w:rtl/>
        </w:rPr>
        <w:t xml:space="preserve">                                                                                                                           ועדת המכרזים</w:t>
      </w:r>
    </w:p>
    <w:p w:rsidR="00806C1B" w:rsidRDefault="00806C1B"/>
    <w:sectPr w:rsidR="00806C1B">
      <w:headerReference w:type="even" r:id="rId8"/>
      <w:headerReference w:type="default" r:id="rId9"/>
      <w:headerReference w:type="first" r:id="rId10"/>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7110" w:rsidRDefault="00E57110">
      <w:pPr>
        <w:spacing w:after="0" w:line="240" w:lineRule="auto"/>
      </w:pPr>
      <w:r>
        <w:separator/>
      </w:r>
    </w:p>
  </w:endnote>
  <w:endnote w:type="continuationSeparator" w:id="0">
    <w:p w:rsidR="00E57110" w:rsidRDefault="00E571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David,Bold">
    <w:panose1 w:val="00000000000000000000"/>
    <w:charset w:val="B1"/>
    <w:family w:val="auto"/>
    <w:notTrueType/>
    <w:pitch w:val="default"/>
    <w:sig w:usb0="00001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7110" w:rsidRDefault="00E57110">
      <w:pPr>
        <w:spacing w:after="0" w:line="240" w:lineRule="auto"/>
      </w:pPr>
      <w:r>
        <w:separator/>
      </w:r>
    </w:p>
  </w:footnote>
  <w:footnote w:type="continuationSeparator" w:id="0">
    <w:p w:rsidR="00E57110" w:rsidRDefault="00E5711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C19" w:rsidRDefault="00A81C19">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noProof/>
        <w:rtl/>
      </w:rPr>
      <w:t>1</w:t>
    </w:r>
    <w:r>
      <w:rPr>
        <w:rStyle w:val="a5"/>
        <w:rtl/>
      </w:rPr>
      <w:fldChar w:fldCharType="end"/>
    </w:r>
  </w:p>
  <w:p w:rsidR="00A81C19" w:rsidRDefault="00A81C19">
    <w:pPr>
      <w:pStyle w:val="a3"/>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C19" w:rsidRDefault="00A81C19">
    <w:pPr>
      <w:pStyle w:val="a3"/>
      <w:rPr>
        <w:b/>
        <w:bCs/>
        <w:szCs w:val="28"/>
        <w:rtl/>
      </w:rPr>
    </w:pPr>
    <w:r>
      <w:rPr>
        <w:b/>
        <w:bCs/>
        <w:snapToGrid w:val="0"/>
      </w:rPr>
      <w:tab/>
      <w:t xml:space="preserve">- </w:t>
    </w:r>
    <w:r>
      <w:rPr>
        <w:b/>
        <w:bCs/>
        <w:snapToGrid w:val="0"/>
      </w:rPr>
      <w:fldChar w:fldCharType="begin"/>
    </w:r>
    <w:r>
      <w:rPr>
        <w:b/>
        <w:bCs/>
        <w:snapToGrid w:val="0"/>
      </w:rPr>
      <w:instrText xml:space="preserve"> PAGE </w:instrText>
    </w:r>
    <w:r>
      <w:rPr>
        <w:b/>
        <w:bCs/>
        <w:snapToGrid w:val="0"/>
      </w:rPr>
      <w:fldChar w:fldCharType="separate"/>
    </w:r>
    <w:r w:rsidR="00806F60">
      <w:rPr>
        <w:b/>
        <w:bCs/>
        <w:noProof/>
        <w:snapToGrid w:val="0"/>
        <w:rtl/>
      </w:rPr>
      <w:t>2</w:t>
    </w:r>
    <w:r>
      <w:rPr>
        <w:b/>
        <w:bCs/>
        <w:snapToGrid w:val="0"/>
      </w:rPr>
      <w:fldChar w:fldCharType="end"/>
    </w:r>
    <w:r>
      <w:rPr>
        <w:b/>
        <w:bCs/>
        <w:snapToGrid w:val="0"/>
      </w:rPr>
      <w:t xml:space="preserve"> -</w:t>
    </w:r>
  </w:p>
  <w:p w:rsidR="00A81C19" w:rsidRDefault="00A81C19">
    <w:pPr>
      <w:pStyle w:val="a3"/>
      <w:jc w:val="center"/>
      <w:rPr>
        <w:b/>
        <w:bCs/>
        <w:szCs w:val="2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C19" w:rsidRDefault="00A81C19">
    <w:pPr>
      <w:pStyle w:val="a3"/>
      <w:jc w:val="center"/>
      <w:rPr>
        <w:b/>
        <w:bCs/>
        <w:szCs w:val="32"/>
        <w:rtl/>
      </w:rPr>
    </w:pPr>
    <w:r>
      <w:rPr>
        <w:b/>
        <w:bCs/>
        <w:szCs w:val="32"/>
        <w:rtl/>
      </w:rPr>
      <w:t>מדינת ישראל</w:t>
    </w:r>
  </w:p>
  <w:p w:rsidR="00A81C19" w:rsidRDefault="00A81C19" w:rsidP="003D01ED">
    <w:pPr>
      <w:pStyle w:val="a3"/>
      <w:jc w:val="center"/>
      <w:rPr>
        <w:rFonts w:hint="cs"/>
        <w:b/>
        <w:bCs/>
        <w:szCs w:val="32"/>
        <w:rtl/>
      </w:rPr>
    </w:pPr>
    <w:r>
      <w:rPr>
        <w:rFonts w:hint="cs"/>
        <w:b/>
        <w:bCs/>
        <w:szCs w:val="32"/>
        <w:rtl/>
      </w:rPr>
      <w:t>משרד ראש הממשלה</w:t>
    </w:r>
  </w:p>
  <w:p w:rsidR="00A81C19" w:rsidRDefault="00A81C19" w:rsidP="003D01ED">
    <w:pPr>
      <w:pStyle w:val="a3"/>
      <w:jc w:val="center"/>
      <w:rPr>
        <w:rFonts w:hint="cs"/>
        <w:szCs w:val="32"/>
        <w:rtl/>
      </w:rPr>
    </w:pPr>
    <w:r>
      <w:rPr>
        <w:rFonts w:hint="cs"/>
        <w:b/>
        <w:bCs/>
        <w:szCs w:val="32"/>
        <w:rtl/>
      </w:rPr>
      <w:t>"נתיב"</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DC003B"/>
    <w:multiLevelType w:val="hybridMultilevel"/>
    <w:tmpl w:val="1CF07A66"/>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nsid w:val="5FB86D38"/>
    <w:multiLevelType w:val="hybridMultilevel"/>
    <w:tmpl w:val="8140F21C"/>
    <w:lvl w:ilvl="0" w:tplc="BFF8112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30BA"/>
    <w:rsid w:val="000E208D"/>
    <w:rsid w:val="002E364F"/>
    <w:rsid w:val="003D01ED"/>
    <w:rsid w:val="0043302B"/>
    <w:rsid w:val="004A45A9"/>
    <w:rsid w:val="00806C1B"/>
    <w:rsid w:val="00806F60"/>
    <w:rsid w:val="00905098"/>
    <w:rsid w:val="00A81C19"/>
    <w:rsid w:val="00A970BD"/>
    <w:rsid w:val="00B01E77"/>
    <w:rsid w:val="00BA058F"/>
    <w:rsid w:val="00BD30BA"/>
    <w:rsid w:val="00E571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spacing w:after="200" w:line="276" w:lineRule="auto"/>
    </w:pPr>
    <w:rPr>
      <w:sz w:val="22"/>
      <w:szCs w:val="22"/>
    </w:rPr>
  </w:style>
  <w:style w:type="paragraph" w:styleId="1">
    <w:name w:val="heading 1"/>
    <w:basedOn w:val="a"/>
    <w:next w:val="a"/>
    <w:link w:val="10"/>
    <w:qFormat/>
    <w:rsid w:val="00BD30BA"/>
    <w:pPr>
      <w:keepNext/>
      <w:spacing w:after="0" w:line="240" w:lineRule="auto"/>
      <w:jc w:val="right"/>
      <w:outlineLvl w:val="0"/>
    </w:pPr>
    <w:rPr>
      <w:rFonts w:ascii="Times New Roman" w:eastAsia="Times New Roman" w:hAnsi="Times New Roman" w:cs="David"/>
      <w:b/>
      <w:bCs/>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sid w:val="00BD30BA"/>
    <w:rPr>
      <w:rFonts w:ascii="Times New Roman" w:eastAsia="Times New Roman" w:hAnsi="Times New Roman" w:cs="David"/>
      <w:b/>
      <w:bCs/>
      <w:sz w:val="24"/>
      <w:szCs w:val="26"/>
      <w:lang w:eastAsia="he-IL"/>
    </w:rPr>
  </w:style>
  <w:style w:type="paragraph" w:styleId="a3">
    <w:name w:val="header"/>
    <w:basedOn w:val="a"/>
    <w:link w:val="a4"/>
    <w:rsid w:val="00BD30BA"/>
    <w:pPr>
      <w:tabs>
        <w:tab w:val="center" w:pos="4153"/>
        <w:tab w:val="right" w:pos="8306"/>
      </w:tabs>
      <w:spacing w:after="0" w:line="240" w:lineRule="auto"/>
    </w:pPr>
    <w:rPr>
      <w:rFonts w:ascii="Times New Roman" w:eastAsia="Times New Roman" w:hAnsi="Times New Roman" w:cs="David"/>
      <w:sz w:val="24"/>
      <w:szCs w:val="24"/>
      <w:lang w:eastAsia="he-IL"/>
    </w:rPr>
  </w:style>
  <w:style w:type="character" w:customStyle="1" w:styleId="a4">
    <w:name w:val="כותרת עליונה תו"/>
    <w:link w:val="a3"/>
    <w:rsid w:val="00BD30BA"/>
    <w:rPr>
      <w:rFonts w:ascii="Times New Roman" w:eastAsia="Times New Roman" w:hAnsi="Times New Roman" w:cs="David"/>
      <w:sz w:val="24"/>
      <w:szCs w:val="24"/>
      <w:lang w:eastAsia="he-IL"/>
    </w:rPr>
  </w:style>
  <w:style w:type="character" w:styleId="a5">
    <w:name w:val="page number"/>
    <w:rsid w:val="00BD30BA"/>
  </w:style>
  <w:style w:type="character" w:styleId="Hyperlink">
    <w:name w:val="Hyperlink"/>
    <w:rsid w:val="00BD30B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spacing w:after="200" w:line="276" w:lineRule="auto"/>
    </w:pPr>
    <w:rPr>
      <w:sz w:val="22"/>
      <w:szCs w:val="22"/>
    </w:rPr>
  </w:style>
  <w:style w:type="paragraph" w:styleId="1">
    <w:name w:val="heading 1"/>
    <w:basedOn w:val="a"/>
    <w:next w:val="a"/>
    <w:link w:val="10"/>
    <w:qFormat/>
    <w:rsid w:val="00BD30BA"/>
    <w:pPr>
      <w:keepNext/>
      <w:spacing w:after="0" w:line="240" w:lineRule="auto"/>
      <w:jc w:val="right"/>
      <w:outlineLvl w:val="0"/>
    </w:pPr>
    <w:rPr>
      <w:rFonts w:ascii="Times New Roman" w:eastAsia="Times New Roman" w:hAnsi="Times New Roman" w:cs="David"/>
      <w:b/>
      <w:bCs/>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sid w:val="00BD30BA"/>
    <w:rPr>
      <w:rFonts w:ascii="Times New Roman" w:eastAsia="Times New Roman" w:hAnsi="Times New Roman" w:cs="David"/>
      <w:b/>
      <w:bCs/>
      <w:sz w:val="24"/>
      <w:szCs w:val="26"/>
      <w:lang w:eastAsia="he-IL"/>
    </w:rPr>
  </w:style>
  <w:style w:type="paragraph" w:styleId="a3">
    <w:name w:val="header"/>
    <w:basedOn w:val="a"/>
    <w:link w:val="a4"/>
    <w:rsid w:val="00BD30BA"/>
    <w:pPr>
      <w:tabs>
        <w:tab w:val="center" w:pos="4153"/>
        <w:tab w:val="right" w:pos="8306"/>
      </w:tabs>
      <w:spacing w:after="0" w:line="240" w:lineRule="auto"/>
    </w:pPr>
    <w:rPr>
      <w:rFonts w:ascii="Times New Roman" w:eastAsia="Times New Roman" w:hAnsi="Times New Roman" w:cs="David"/>
      <w:sz w:val="24"/>
      <w:szCs w:val="24"/>
      <w:lang w:eastAsia="he-IL"/>
    </w:rPr>
  </w:style>
  <w:style w:type="character" w:customStyle="1" w:styleId="a4">
    <w:name w:val="כותרת עליונה תו"/>
    <w:link w:val="a3"/>
    <w:rsid w:val="00BD30BA"/>
    <w:rPr>
      <w:rFonts w:ascii="Times New Roman" w:eastAsia="Times New Roman" w:hAnsi="Times New Roman" w:cs="David"/>
      <w:sz w:val="24"/>
      <w:szCs w:val="24"/>
      <w:lang w:eastAsia="he-IL"/>
    </w:rPr>
  </w:style>
  <w:style w:type="character" w:styleId="a5">
    <w:name w:val="page number"/>
    <w:rsid w:val="00BD30BA"/>
  </w:style>
  <w:style w:type="character" w:styleId="Hyperlink">
    <w:name w:val="Hyperlink"/>
    <w:rsid w:val="00BD30B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738</Words>
  <Characters>3692</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4422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dcterms:created xsi:type="dcterms:W3CDTF">2014-02-13T07:58:00Z</dcterms:created>
  <dcterms:modified xsi:type="dcterms:W3CDTF">2014-02-13T07:58:00Z</dcterms:modified>
</cp:coreProperties>
</file>